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8AC" w14:textId="77777777" w:rsidR="0047390D" w:rsidRDefault="006A7DB4" w:rsidP="0047390D">
      <w:pPr>
        <w:pStyle w:val="p1"/>
        <w:sectPr w:rsidR="0047390D" w:rsidSect="00A64DFE">
          <w:headerReference w:type="even" r:id="rId10"/>
          <w:headerReference w:type="default" r:id="rId11"/>
          <w:footerReference w:type="default" r:id="rId12"/>
          <w:pgSz w:w="12240" w:h="15840"/>
          <w:pgMar w:top="2871" w:right="1440" w:bottom="1440" w:left="2862" w:header="720" w:footer="720" w:gutter="0"/>
          <w:cols w:space="432" w:equalWidth="0">
            <w:col w:w="7938" w:space="1466"/>
          </w:cols>
          <w:docGrid w:linePitch="360"/>
        </w:sectPr>
      </w:pPr>
      <w:r>
        <w:t xml:space="preserve"> </w:t>
      </w:r>
    </w:p>
    <w:p w14:paraId="33062B2D" w14:textId="7CE5669E" w:rsidR="00784C2D" w:rsidRDefault="00674760" w:rsidP="004E5ED8">
      <w:pPr>
        <w:spacing w:line="276" w:lineRule="auto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256A0F9" wp14:editId="2987CE6F">
            <wp:simplePos x="0" y="0"/>
            <wp:positionH relativeFrom="page">
              <wp:align>left</wp:align>
            </wp:positionH>
            <wp:positionV relativeFrom="page">
              <wp:posOffset>1965960</wp:posOffset>
            </wp:positionV>
            <wp:extent cx="2002536" cy="3621024"/>
            <wp:effectExtent l="0" t="0" r="4445" b="1143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wd-stationery-sys-PR-letterhead-leftmargi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93F">
        <w:rPr>
          <w:sz w:val="24"/>
          <w:szCs w:val="24"/>
        </w:rPr>
        <w:t>October</w:t>
      </w:r>
      <w:r w:rsidR="009B1CDA">
        <w:rPr>
          <w:sz w:val="24"/>
          <w:szCs w:val="24"/>
        </w:rPr>
        <w:t xml:space="preserve"> </w:t>
      </w:r>
      <w:r w:rsidR="00B01B6B">
        <w:rPr>
          <w:sz w:val="24"/>
          <w:szCs w:val="24"/>
        </w:rPr>
        <w:t>14</w:t>
      </w:r>
      <w:r w:rsidR="00ED4AB3">
        <w:rPr>
          <w:sz w:val="24"/>
          <w:szCs w:val="24"/>
        </w:rPr>
        <w:t>, 20</w:t>
      </w:r>
      <w:r w:rsidR="000A484F">
        <w:rPr>
          <w:sz w:val="24"/>
          <w:szCs w:val="24"/>
        </w:rPr>
        <w:t>2</w:t>
      </w:r>
      <w:r w:rsidR="00D31831">
        <w:rPr>
          <w:sz w:val="24"/>
          <w:szCs w:val="24"/>
        </w:rPr>
        <w:t>1</w:t>
      </w:r>
    </w:p>
    <w:p w14:paraId="0EB33C23" w14:textId="77777777" w:rsidR="009504BA" w:rsidRPr="00ED6F59" w:rsidRDefault="00784C2D" w:rsidP="004E5ED8">
      <w:pPr>
        <w:spacing w:line="276" w:lineRule="auto"/>
        <w:jc w:val="right"/>
        <w:rPr>
          <w:b/>
          <w:sz w:val="24"/>
          <w:szCs w:val="24"/>
        </w:rPr>
      </w:pPr>
      <w:r w:rsidRPr="00ED6F59">
        <w:rPr>
          <w:b/>
          <w:sz w:val="24"/>
          <w:szCs w:val="24"/>
        </w:rPr>
        <w:t>FOR IMMEDIATE RELEASE</w:t>
      </w:r>
      <w:r w:rsidR="009504BA" w:rsidRPr="00ED6F59">
        <w:rPr>
          <w:b/>
          <w:sz w:val="24"/>
          <w:szCs w:val="24"/>
        </w:rPr>
        <w:t xml:space="preserve"> </w:t>
      </w:r>
    </w:p>
    <w:p w14:paraId="7E8CAE26" w14:textId="4B711965" w:rsidR="00160B5C" w:rsidRDefault="00160B5C" w:rsidP="004B51F3">
      <w:pPr>
        <w:rPr>
          <w:b/>
          <w:color w:val="000000" w:themeColor="text1"/>
          <w:sz w:val="44"/>
        </w:rPr>
      </w:pPr>
      <w:bookmarkStart w:id="0" w:name="_Hlk526953348"/>
    </w:p>
    <w:p w14:paraId="3C853935" w14:textId="0D49FC62" w:rsidR="005A3E9D" w:rsidRPr="003739C4" w:rsidRDefault="005A3E9D" w:rsidP="009030BA">
      <w:pPr>
        <w:jc w:val="center"/>
        <w:rPr>
          <w:b/>
          <w:color w:val="C00000"/>
          <w:sz w:val="36"/>
          <w:szCs w:val="36"/>
        </w:rPr>
      </w:pPr>
    </w:p>
    <w:p w14:paraId="5F8BC35D" w14:textId="35E1B9F7" w:rsidR="006076A7" w:rsidRPr="00A04FA6" w:rsidRDefault="00211A04" w:rsidP="0014652A">
      <w:pPr>
        <w:jc w:val="center"/>
        <w:rPr>
          <w:b/>
          <w:i/>
          <w:iCs/>
          <w:color w:val="000000" w:themeColor="text1"/>
          <w:sz w:val="44"/>
        </w:rPr>
      </w:pPr>
      <w:r>
        <w:rPr>
          <w:b/>
          <w:color w:val="000000" w:themeColor="text1"/>
          <w:sz w:val="44"/>
        </w:rPr>
        <w:t>AV &amp; SCV SPECIAL DISTRICTS FORM</w:t>
      </w:r>
      <w:r w:rsidR="0014652A">
        <w:rPr>
          <w:b/>
          <w:color w:val="000000" w:themeColor="text1"/>
          <w:sz w:val="44"/>
        </w:rPr>
        <w:t xml:space="preserve"> </w:t>
      </w:r>
      <w:r>
        <w:rPr>
          <w:b/>
          <w:color w:val="000000" w:themeColor="text1"/>
          <w:sz w:val="44"/>
        </w:rPr>
        <w:t xml:space="preserve">FIRST </w:t>
      </w:r>
      <w:r w:rsidR="0014652A">
        <w:rPr>
          <w:b/>
          <w:color w:val="000000" w:themeColor="text1"/>
          <w:sz w:val="44"/>
        </w:rPr>
        <w:t xml:space="preserve">CSDA LOCAL CHAPTER </w:t>
      </w:r>
      <w:r>
        <w:rPr>
          <w:b/>
          <w:color w:val="000000" w:themeColor="text1"/>
          <w:sz w:val="44"/>
        </w:rPr>
        <w:t>IN L.A. COUNTY</w:t>
      </w:r>
      <w:r w:rsidR="005F7B8F">
        <w:rPr>
          <w:b/>
          <w:color w:val="000000" w:themeColor="text1"/>
          <w:sz w:val="44"/>
        </w:rPr>
        <w:t xml:space="preserve"> </w:t>
      </w:r>
    </w:p>
    <w:p w14:paraId="6F50333D" w14:textId="77777777" w:rsidR="00770FB2" w:rsidRDefault="00770FB2" w:rsidP="009030BA">
      <w:pPr>
        <w:jc w:val="center"/>
        <w:rPr>
          <w:b/>
          <w:color w:val="000000" w:themeColor="text1"/>
          <w:sz w:val="44"/>
        </w:rPr>
      </w:pPr>
    </w:p>
    <w:bookmarkEnd w:id="0"/>
    <w:p w14:paraId="6C5365B4" w14:textId="202E7252" w:rsidR="0014652A" w:rsidRDefault="00784C2D" w:rsidP="00600D91">
      <w:pPr>
        <w:spacing w:line="480" w:lineRule="auto"/>
        <w:ind w:firstLine="720"/>
        <w:rPr>
          <w:sz w:val="24"/>
          <w:szCs w:val="24"/>
        </w:rPr>
      </w:pPr>
      <w:r w:rsidRPr="00784C2D">
        <w:rPr>
          <w:i/>
          <w:sz w:val="24"/>
          <w:szCs w:val="24"/>
        </w:rPr>
        <w:t>Palmdale</w:t>
      </w:r>
      <w:r w:rsidRPr="002577B2">
        <w:rPr>
          <w:iCs/>
          <w:sz w:val="24"/>
          <w:szCs w:val="24"/>
        </w:rPr>
        <w:t>, CA</w:t>
      </w:r>
      <w:r w:rsidR="00ED6F59">
        <w:rPr>
          <w:i/>
          <w:sz w:val="24"/>
          <w:szCs w:val="24"/>
        </w:rPr>
        <w:t xml:space="preserve"> </w:t>
      </w:r>
      <w:r w:rsidRPr="00DC5563">
        <w:rPr>
          <w:sz w:val="24"/>
          <w:szCs w:val="24"/>
        </w:rPr>
        <w:t>–</w:t>
      </w:r>
      <w:r w:rsidR="00770FB2">
        <w:rPr>
          <w:sz w:val="24"/>
          <w:szCs w:val="24"/>
        </w:rPr>
        <w:t xml:space="preserve"> </w:t>
      </w:r>
      <w:r w:rsidR="006E3A79">
        <w:rPr>
          <w:sz w:val="24"/>
          <w:szCs w:val="24"/>
        </w:rPr>
        <w:t>Special districts in the Antelope Valley and San</w:t>
      </w:r>
      <w:r w:rsidR="00DE2DD3">
        <w:rPr>
          <w:sz w:val="24"/>
          <w:szCs w:val="24"/>
        </w:rPr>
        <w:t xml:space="preserve">ta Clarita Valley have formed </w:t>
      </w:r>
      <w:r w:rsidR="001A74B3">
        <w:rPr>
          <w:sz w:val="24"/>
          <w:szCs w:val="24"/>
        </w:rPr>
        <w:t xml:space="preserve">Los Angeles County’s </w:t>
      </w:r>
      <w:r w:rsidR="003166D8">
        <w:rPr>
          <w:sz w:val="24"/>
          <w:szCs w:val="24"/>
        </w:rPr>
        <w:t xml:space="preserve">first </w:t>
      </w:r>
      <w:r w:rsidR="0014652A">
        <w:rPr>
          <w:sz w:val="24"/>
          <w:szCs w:val="24"/>
        </w:rPr>
        <w:t xml:space="preserve">local chapter of the </w:t>
      </w:r>
      <w:r w:rsidR="00211A04">
        <w:rPr>
          <w:sz w:val="24"/>
          <w:szCs w:val="24"/>
        </w:rPr>
        <w:t>California Special Districts Association</w:t>
      </w:r>
      <w:r w:rsidR="0014652A">
        <w:rPr>
          <w:sz w:val="24"/>
          <w:szCs w:val="24"/>
        </w:rPr>
        <w:t xml:space="preserve"> (CSDA</w:t>
      </w:r>
      <w:r w:rsidR="001A74B3">
        <w:rPr>
          <w:sz w:val="24"/>
          <w:szCs w:val="24"/>
        </w:rPr>
        <w:t>)</w:t>
      </w:r>
      <w:r w:rsidR="0014652A">
        <w:rPr>
          <w:sz w:val="24"/>
          <w:szCs w:val="24"/>
        </w:rPr>
        <w:t>.</w:t>
      </w:r>
    </w:p>
    <w:p w14:paraId="24133D31" w14:textId="16EF9C2E" w:rsidR="00600D91" w:rsidRDefault="0014652A" w:rsidP="00600D91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72B77">
        <w:rPr>
          <w:sz w:val="24"/>
          <w:szCs w:val="24"/>
        </w:rPr>
        <w:t>local chapter</w:t>
      </w:r>
      <w:r w:rsidR="00ED7C37">
        <w:rPr>
          <w:sz w:val="24"/>
          <w:szCs w:val="24"/>
        </w:rPr>
        <w:t xml:space="preserve">, </w:t>
      </w:r>
      <w:r w:rsidR="005421F7">
        <w:rPr>
          <w:sz w:val="24"/>
          <w:szCs w:val="24"/>
        </w:rPr>
        <w:t xml:space="preserve">named </w:t>
      </w:r>
      <w:r>
        <w:rPr>
          <w:sz w:val="24"/>
          <w:szCs w:val="24"/>
        </w:rPr>
        <w:t xml:space="preserve">the </w:t>
      </w:r>
      <w:r w:rsidR="00A275E2">
        <w:rPr>
          <w:sz w:val="24"/>
          <w:szCs w:val="24"/>
        </w:rPr>
        <w:t>Special Districts Association of North Los Angeles County</w:t>
      </w:r>
      <w:r w:rsidR="00C34D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will give </w:t>
      </w:r>
      <w:r w:rsidR="00486EF4">
        <w:rPr>
          <w:sz w:val="24"/>
          <w:szCs w:val="24"/>
        </w:rPr>
        <w:t>Antelope Valley</w:t>
      </w:r>
      <w:r w:rsidR="00486EF4">
        <w:rPr>
          <w:sz w:val="24"/>
          <w:szCs w:val="24"/>
        </w:rPr>
        <w:t xml:space="preserve"> and </w:t>
      </w:r>
      <w:r w:rsidR="00486EF4">
        <w:rPr>
          <w:sz w:val="24"/>
          <w:szCs w:val="24"/>
        </w:rPr>
        <w:t>Santa Clarita Valley</w:t>
      </w:r>
      <w:r w:rsidR="0046641D">
        <w:rPr>
          <w:sz w:val="24"/>
          <w:szCs w:val="24"/>
        </w:rPr>
        <w:t xml:space="preserve"> </w:t>
      </w:r>
      <w:r w:rsidR="00486EF4">
        <w:rPr>
          <w:sz w:val="24"/>
          <w:szCs w:val="24"/>
        </w:rPr>
        <w:t xml:space="preserve">special </w:t>
      </w:r>
      <w:r w:rsidR="0046641D">
        <w:rPr>
          <w:sz w:val="24"/>
          <w:szCs w:val="24"/>
        </w:rPr>
        <w:t>districts a stronger voice on the state level of the CSDA, which is a not-for-profit association formed in 1969 to promote good governance and improve core local services</w:t>
      </w:r>
      <w:r w:rsidR="00A12F9C">
        <w:rPr>
          <w:sz w:val="24"/>
          <w:szCs w:val="24"/>
        </w:rPr>
        <w:t>.</w:t>
      </w:r>
    </w:p>
    <w:p w14:paraId="39F60083" w14:textId="3D64F963" w:rsidR="0046641D" w:rsidRDefault="008E68DC" w:rsidP="0046641D">
      <w:pPr>
        <w:spacing w:line="480" w:lineRule="auto"/>
        <w:ind w:firstLine="720"/>
        <w:rPr>
          <w:color w:val="000000"/>
          <w:sz w:val="24"/>
          <w:szCs w:val="24"/>
        </w:rPr>
      </w:pPr>
      <w:r w:rsidRPr="00E86293">
        <w:rPr>
          <w:color w:val="000000"/>
          <w:sz w:val="24"/>
          <w:szCs w:val="24"/>
        </w:rPr>
        <w:t>“CSDA chapters enhance collaboration and promote information and resource sharing in regions</w:t>
      </w:r>
      <w:r w:rsidR="0046641D">
        <w:rPr>
          <w:color w:val="000000"/>
          <w:sz w:val="24"/>
          <w:szCs w:val="24"/>
        </w:rPr>
        <w:t>,</w:t>
      </w:r>
      <w:r w:rsidRPr="00E86293">
        <w:rPr>
          <w:color w:val="000000"/>
          <w:sz w:val="24"/>
          <w:szCs w:val="24"/>
        </w:rPr>
        <w:t xml:space="preserve">” </w:t>
      </w:r>
      <w:r w:rsidR="0046641D">
        <w:rPr>
          <w:color w:val="000000"/>
          <w:sz w:val="24"/>
          <w:szCs w:val="24"/>
        </w:rPr>
        <w:t xml:space="preserve">CSDA </w:t>
      </w:r>
      <w:r w:rsidRPr="00E86293">
        <w:rPr>
          <w:color w:val="000000"/>
          <w:sz w:val="24"/>
          <w:szCs w:val="24"/>
        </w:rPr>
        <w:t xml:space="preserve">Senior Public Affairs Field Coordinator Chris Palmer said.  “They allow special districts to expand their knowledge base and operate with increased efficiency by tapping into CSDA legislative </w:t>
      </w:r>
      <w:r w:rsidR="0046641D" w:rsidRPr="00E86293">
        <w:rPr>
          <w:color w:val="000000"/>
          <w:sz w:val="24"/>
          <w:szCs w:val="24"/>
        </w:rPr>
        <w:t>activity and learning opportunities on a broad scale.”</w:t>
      </w:r>
    </w:p>
    <w:p w14:paraId="7F1807F9" w14:textId="1703AA21" w:rsidR="00C42BCD" w:rsidRDefault="00091043" w:rsidP="008A789F">
      <w:pPr>
        <w:spacing w:line="480" w:lineRule="auto"/>
        <w:ind w:left="2160" w:firstLine="720"/>
        <w:rPr>
          <w:sz w:val="24"/>
          <w:szCs w:val="24"/>
        </w:rPr>
        <w:sectPr w:rsidR="00C42BCD" w:rsidSect="00E12032">
          <w:headerReference w:type="even" r:id="rId14"/>
          <w:headerReference w:type="default" r:id="rId15"/>
          <w:footerReference w:type="even" r:id="rId16"/>
          <w:footerReference w:type="default" r:id="rId17"/>
          <w:type w:val="continuous"/>
          <w:pgSz w:w="12240" w:h="15840" w:code="1"/>
          <w:pgMar w:top="2866" w:right="1440" w:bottom="1440" w:left="3326" w:header="0" w:footer="0" w:gutter="0"/>
          <w:cols w:space="432"/>
          <w:titlePg/>
          <w:docGrid w:linePitch="360"/>
        </w:sectPr>
      </w:pPr>
      <w:r>
        <w:rPr>
          <w:sz w:val="24"/>
          <w:szCs w:val="24"/>
        </w:rPr>
        <w:t>(more)</w:t>
      </w:r>
    </w:p>
    <w:p w14:paraId="088B5477" w14:textId="216EBC95" w:rsidR="0046641D" w:rsidRDefault="0046641D" w:rsidP="0050070D">
      <w:pPr>
        <w:spacing w:line="480" w:lineRule="auto"/>
        <w:rPr>
          <w:sz w:val="24"/>
          <w:szCs w:val="24"/>
        </w:rPr>
      </w:pPr>
      <w:bookmarkStart w:id="1" w:name="_Hlk526952870"/>
      <w:r>
        <w:rPr>
          <w:sz w:val="24"/>
          <w:szCs w:val="24"/>
        </w:rPr>
        <w:lastRenderedPageBreak/>
        <w:t>CSDA</w:t>
      </w:r>
      <w:r w:rsidR="00C96A88">
        <w:rPr>
          <w:sz w:val="24"/>
          <w:szCs w:val="24"/>
        </w:rPr>
        <w:t>…P</w:t>
      </w:r>
      <w:r w:rsidR="00025BCC">
        <w:rPr>
          <w:sz w:val="24"/>
          <w:szCs w:val="24"/>
        </w:rPr>
        <w:t>age 2</w:t>
      </w:r>
    </w:p>
    <w:p w14:paraId="41EEB022" w14:textId="340732A1" w:rsidR="0046641D" w:rsidRDefault="0046641D" w:rsidP="0050070D">
      <w:pPr>
        <w:spacing w:line="480" w:lineRule="auto"/>
        <w:rPr>
          <w:sz w:val="24"/>
          <w:szCs w:val="24"/>
        </w:rPr>
      </w:pPr>
    </w:p>
    <w:p w14:paraId="132E1AAA" w14:textId="6593AD7E" w:rsidR="00F46D25" w:rsidRDefault="00E626F0" w:rsidP="0050070D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The </w:t>
      </w:r>
      <w:r w:rsidR="0062445B">
        <w:rPr>
          <w:sz w:val="24"/>
          <w:szCs w:val="24"/>
        </w:rPr>
        <w:t>new chapter’s Board officers are</w:t>
      </w:r>
      <w:r w:rsidR="00835DC5">
        <w:rPr>
          <w:sz w:val="24"/>
          <w:szCs w:val="24"/>
        </w:rPr>
        <w:t xml:space="preserve"> represented by </w:t>
      </w:r>
      <w:r w:rsidR="00D62386">
        <w:rPr>
          <w:sz w:val="24"/>
          <w:szCs w:val="24"/>
        </w:rPr>
        <w:t>board directors</w:t>
      </w:r>
      <w:r w:rsidR="00490F13">
        <w:rPr>
          <w:sz w:val="24"/>
          <w:szCs w:val="24"/>
        </w:rPr>
        <w:t xml:space="preserve"> and staff </w:t>
      </w:r>
      <w:r w:rsidR="00D62386">
        <w:rPr>
          <w:sz w:val="24"/>
          <w:szCs w:val="24"/>
        </w:rPr>
        <w:t xml:space="preserve">from Palmdale Water District (PWD), Santa Clarita Valley Water Agency (SCVWA) and Quartz Hill Water District (QHWD).  </w:t>
      </w:r>
      <w:r w:rsidR="008703C6">
        <w:rPr>
          <w:sz w:val="24"/>
          <w:szCs w:val="24"/>
        </w:rPr>
        <w:t>The officers are</w:t>
      </w:r>
      <w:r w:rsidR="0062445B">
        <w:rPr>
          <w:sz w:val="24"/>
          <w:szCs w:val="24"/>
        </w:rPr>
        <w:t xml:space="preserve"> President Vincent Dino, P</w:t>
      </w:r>
      <w:r w:rsidR="008703C6">
        <w:rPr>
          <w:sz w:val="24"/>
          <w:szCs w:val="24"/>
        </w:rPr>
        <w:t>WD</w:t>
      </w:r>
      <w:r w:rsidR="00835DC5">
        <w:rPr>
          <w:sz w:val="24"/>
          <w:szCs w:val="24"/>
        </w:rPr>
        <w:t xml:space="preserve"> Director</w:t>
      </w:r>
      <w:r w:rsidR="00EB218C">
        <w:rPr>
          <w:sz w:val="24"/>
          <w:szCs w:val="24"/>
        </w:rPr>
        <w:t>;</w:t>
      </w:r>
      <w:r w:rsidR="00835DC5">
        <w:rPr>
          <w:sz w:val="24"/>
          <w:szCs w:val="24"/>
        </w:rPr>
        <w:t xml:space="preserve"> Vice President </w:t>
      </w:r>
      <w:proofErr w:type="spellStart"/>
      <w:r w:rsidR="00835DC5">
        <w:rPr>
          <w:sz w:val="24"/>
          <w:szCs w:val="24"/>
        </w:rPr>
        <w:t>Kathye</w:t>
      </w:r>
      <w:proofErr w:type="spellEnd"/>
      <w:r w:rsidR="00835DC5">
        <w:rPr>
          <w:sz w:val="24"/>
          <w:szCs w:val="24"/>
        </w:rPr>
        <w:t xml:space="preserve"> Armitage,</w:t>
      </w:r>
      <w:r w:rsidR="00EB218C">
        <w:rPr>
          <w:sz w:val="24"/>
          <w:szCs w:val="24"/>
        </w:rPr>
        <w:t xml:space="preserve"> SCVWA Director; </w:t>
      </w:r>
      <w:r w:rsidR="00EA17A0">
        <w:rPr>
          <w:sz w:val="24"/>
          <w:szCs w:val="24"/>
        </w:rPr>
        <w:t xml:space="preserve">Secretary Gloria Dizmang, PWD Director; Treasurer Kathie Martin, SCVWA Communications Manager; and </w:t>
      </w:r>
      <w:r w:rsidR="00490F13">
        <w:rPr>
          <w:sz w:val="24"/>
          <w:szCs w:val="24"/>
        </w:rPr>
        <w:t xml:space="preserve">Director-at-Large Drew Mercy, QHWD Director. </w:t>
      </w:r>
    </w:p>
    <w:p w14:paraId="64060431" w14:textId="60DA9A2D" w:rsidR="0046641D" w:rsidRDefault="00612E40" w:rsidP="0032657A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Las</w:t>
      </w:r>
      <w:r w:rsidR="00700886">
        <w:rPr>
          <w:sz w:val="24"/>
          <w:szCs w:val="24"/>
        </w:rPr>
        <w:t xml:space="preserve">t month, </w:t>
      </w:r>
      <w:r w:rsidR="00F46D25">
        <w:rPr>
          <w:sz w:val="24"/>
          <w:szCs w:val="24"/>
        </w:rPr>
        <w:t>PWD and CSDA</w:t>
      </w:r>
      <w:r w:rsidR="00700886">
        <w:rPr>
          <w:sz w:val="24"/>
          <w:szCs w:val="24"/>
        </w:rPr>
        <w:t xml:space="preserve"> hosted the initial</w:t>
      </w:r>
      <w:r w:rsidR="0032657A">
        <w:rPr>
          <w:sz w:val="24"/>
          <w:szCs w:val="24"/>
        </w:rPr>
        <w:t xml:space="preserve"> meeting to form the chapter</w:t>
      </w:r>
      <w:r w:rsidR="00781519">
        <w:rPr>
          <w:sz w:val="24"/>
          <w:szCs w:val="24"/>
        </w:rPr>
        <w:t xml:space="preserve"> and featured </w:t>
      </w:r>
      <w:r w:rsidR="0046641D">
        <w:rPr>
          <w:sz w:val="24"/>
          <w:szCs w:val="24"/>
        </w:rPr>
        <w:t>Los Angeles County Supervisor Kathryn Barger</w:t>
      </w:r>
      <w:r w:rsidR="00567A4D">
        <w:rPr>
          <w:sz w:val="24"/>
          <w:szCs w:val="24"/>
        </w:rPr>
        <w:t xml:space="preserve"> as the keynote speaker.  She voiced her support for the local chapter and applauded the collaboration between the Antelope Valley and Santa Clarita Valley.</w:t>
      </w:r>
    </w:p>
    <w:p w14:paraId="44C6D146" w14:textId="61D0A158" w:rsidR="00567A4D" w:rsidRDefault="00567A4D" w:rsidP="00567A4D">
      <w:pPr>
        <w:spacing w:line="480" w:lineRule="auto"/>
        <w:ind w:firstLine="720"/>
        <w:rPr>
          <w:sz w:val="24"/>
          <w:szCs w:val="24"/>
        </w:rPr>
      </w:pPr>
      <w:r w:rsidRPr="008E68DC">
        <w:rPr>
          <w:sz w:val="24"/>
          <w:szCs w:val="24"/>
        </w:rPr>
        <w:t>“I am the loudest advocate for local control</w:t>
      </w:r>
      <w:r>
        <w:rPr>
          <w:sz w:val="24"/>
          <w:szCs w:val="24"/>
        </w:rPr>
        <w:t xml:space="preserve">,” </w:t>
      </w:r>
      <w:r w:rsidRPr="008E68DC">
        <w:rPr>
          <w:sz w:val="24"/>
          <w:szCs w:val="24"/>
        </w:rPr>
        <w:t>Supervisor Barger</w:t>
      </w:r>
      <w:r>
        <w:rPr>
          <w:sz w:val="24"/>
          <w:szCs w:val="24"/>
        </w:rPr>
        <w:t xml:space="preserve"> said</w:t>
      </w:r>
      <w:r w:rsidRPr="008E68D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“</w:t>
      </w:r>
      <w:r w:rsidRPr="008E68DC">
        <w:rPr>
          <w:sz w:val="24"/>
          <w:szCs w:val="24"/>
        </w:rPr>
        <w:t>Too often</w:t>
      </w:r>
      <w:r>
        <w:rPr>
          <w:sz w:val="24"/>
          <w:szCs w:val="24"/>
        </w:rPr>
        <w:t>,</w:t>
      </w:r>
      <w:r w:rsidRPr="008E68DC">
        <w:rPr>
          <w:sz w:val="24"/>
          <w:szCs w:val="24"/>
        </w:rPr>
        <w:t xml:space="preserve"> local jurisdictions, governments and special districts </w:t>
      </w:r>
      <w:r>
        <w:rPr>
          <w:sz w:val="24"/>
          <w:szCs w:val="24"/>
        </w:rPr>
        <w:t>ce</w:t>
      </w:r>
      <w:r w:rsidR="00C211E4">
        <w:rPr>
          <w:sz w:val="24"/>
          <w:szCs w:val="24"/>
        </w:rPr>
        <w:t>de</w:t>
      </w:r>
      <w:r w:rsidRPr="008E68DC">
        <w:rPr>
          <w:sz w:val="24"/>
          <w:szCs w:val="24"/>
        </w:rPr>
        <w:t xml:space="preserve"> their voices to bigger organizations with bigger voices</w:t>
      </w:r>
      <w:r>
        <w:rPr>
          <w:sz w:val="24"/>
          <w:szCs w:val="24"/>
        </w:rPr>
        <w:t xml:space="preserve">.  </w:t>
      </w:r>
      <w:r w:rsidRPr="008E68DC">
        <w:rPr>
          <w:sz w:val="24"/>
          <w:szCs w:val="24"/>
        </w:rPr>
        <w:t>Advoca</w:t>
      </w:r>
      <w:r>
        <w:rPr>
          <w:sz w:val="24"/>
          <w:szCs w:val="24"/>
        </w:rPr>
        <w:t>c</w:t>
      </w:r>
      <w:r w:rsidRPr="008E68DC">
        <w:rPr>
          <w:sz w:val="24"/>
          <w:szCs w:val="24"/>
        </w:rPr>
        <w:t xml:space="preserve">y starts at the local level and </w:t>
      </w:r>
      <w:r>
        <w:rPr>
          <w:sz w:val="24"/>
          <w:szCs w:val="24"/>
        </w:rPr>
        <w:t xml:space="preserve">is </w:t>
      </w:r>
      <w:r w:rsidRPr="008E68DC">
        <w:rPr>
          <w:sz w:val="24"/>
          <w:szCs w:val="24"/>
        </w:rPr>
        <w:t xml:space="preserve">amplified when the community unites </w:t>
      </w:r>
      <w:r w:rsidRPr="00D0309A">
        <w:rPr>
          <w:sz w:val="24"/>
          <w:szCs w:val="24"/>
        </w:rPr>
        <w:t>to speak with one voice.</w:t>
      </w:r>
      <w:r>
        <w:rPr>
          <w:sz w:val="24"/>
          <w:szCs w:val="24"/>
        </w:rPr>
        <w:t xml:space="preserve">  </w:t>
      </w:r>
      <w:r w:rsidRPr="005A5145">
        <w:rPr>
          <w:sz w:val="24"/>
          <w:szCs w:val="24"/>
        </w:rPr>
        <w:t>Although your needs, challenges and strengths vary from organization to organization</w:t>
      </w:r>
      <w:r>
        <w:rPr>
          <w:sz w:val="24"/>
          <w:szCs w:val="24"/>
        </w:rPr>
        <w:t>,</w:t>
      </w:r>
      <w:r w:rsidRPr="005A5145">
        <w:rPr>
          <w:sz w:val="24"/>
          <w:szCs w:val="24"/>
        </w:rPr>
        <w:t xml:space="preserve"> you all represent constituents who rely on your services in </w:t>
      </w:r>
      <w:r>
        <w:rPr>
          <w:sz w:val="24"/>
          <w:szCs w:val="24"/>
        </w:rPr>
        <w:t>n</w:t>
      </w:r>
      <w:r w:rsidRPr="005A5145">
        <w:rPr>
          <w:sz w:val="24"/>
          <w:szCs w:val="24"/>
        </w:rPr>
        <w:t>orthern Los Angeles County.”</w:t>
      </w:r>
    </w:p>
    <w:p w14:paraId="4E7C62AF" w14:textId="05A3ADD7" w:rsidR="00950C65" w:rsidRDefault="00950C65" w:rsidP="00BE2520">
      <w:pPr>
        <w:pStyle w:val="Default"/>
        <w:spacing w:line="480" w:lineRule="auto"/>
        <w:ind w:firstLine="720"/>
      </w:pPr>
      <w:r>
        <w:t>The agencies involved in the formation are the A</w:t>
      </w:r>
      <w:r w:rsidR="007E09C2">
        <w:t>.</w:t>
      </w:r>
      <w:r>
        <w:t>V</w:t>
      </w:r>
      <w:r w:rsidR="007E09C2">
        <w:t>.</w:t>
      </w:r>
      <w:r>
        <w:t xml:space="preserve"> Air Quality Management District, A</w:t>
      </w:r>
      <w:r w:rsidR="007E09C2">
        <w:t>.</w:t>
      </w:r>
      <w:r>
        <w:t>V</w:t>
      </w:r>
      <w:r w:rsidR="007E09C2">
        <w:t>.</w:t>
      </w:r>
      <w:r>
        <w:t xml:space="preserve"> Mosquito and Vector Control, A</w:t>
      </w:r>
      <w:r w:rsidR="007E09C2">
        <w:t>.</w:t>
      </w:r>
      <w:r>
        <w:t>V</w:t>
      </w:r>
      <w:r w:rsidR="007E09C2">
        <w:t>.</w:t>
      </w:r>
      <w:r>
        <w:t xml:space="preserve"> Resource Conservation District, Littlerock Creek Irrigation District, PWD, Q</w:t>
      </w:r>
      <w:r w:rsidR="00486EF4">
        <w:t>HWD</w:t>
      </w:r>
      <w:r>
        <w:t>, and S</w:t>
      </w:r>
      <w:r w:rsidR="00486EF4">
        <w:t>CVWA</w:t>
      </w:r>
      <w:r>
        <w:t>.</w:t>
      </w:r>
    </w:p>
    <w:p w14:paraId="7306897D" w14:textId="0D359429" w:rsidR="00486EF4" w:rsidRDefault="00567A4D" w:rsidP="00BE25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</w:r>
      <w:bookmarkEnd w:id="1"/>
      <w:r w:rsidR="0046641D" w:rsidRPr="002B62E7">
        <w:rPr>
          <w:sz w:val="24"/>
          <w:szCs w:val="24"/>
        </w:rPr>
        <w:t>Th</w:t>
      </w:r>
      <w:r w:rsidR="0046641D">
        <w:rPr>
          <w:sz w:val="24"/>
          <w:szCs w:val="24"/>
        </w:rPr>
        <w:t>e</w:t>
      </w:r>
      <w:r w:rsidR="0046641D" w:rsidRPr="002B62E7">
        <w:rPr>
          <w:sz w:val="24"/>
          <w:szCs w:val="24"/>
        </w:rPr>
        <w:t xml:space="preserve"> </w:t>
      </w:r>
      <w:r w:rsidR="00486EF4">
        <w:rPr>
          <w:sz w:val="24"/>
          <w:szCs w:val="24"/>
        </w:rPr>
        <w:t xml:space="preserve">local </w:t>
      </w:r>
      <w:r w:rsidR="0046641D" w:rsidRPr="002B62E7">
        <w:rPr>
          <w:sz w:val="24"/>
          <w:szCs w:val="24"/>
        </w:rPr>
        <w:t xml:space="preserve">chapter will build a base in Los Angeles County and </w:t>
      </w:r>
      <w:r w:rsidR="00486EF4">
        <w:rPr>
          <w:sz w:val="24"/>
          <w:szCs w:val="24"/>
        </w:rPr>
        <w:t xml:space="preserve">expand with interest from </w:t>
      </w:r>
    </w:p>
    <w:p w14:paraId="062F734D" w14:textId="09A0760E" w:rsidR="00486EF4" w:rsidRDefault="00486EF4" w:rsidP="00486EF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(more)</w:t>
      </w:r>
    </w:p>
    <w:p w14:paraId="270055DE" w14:textId="77777777" w:rsidR="00486EF4" w:rsidRDefault="00486EF4" w:rsidP="00BE252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CSDA…Page 3</w:t>
      </w:r>
    </w:p>
    <w:p w14:paraId="1933544C" w14:textId="77777777" w:rsidR="00486EF4" w:rsidRDefault="00486EF4" w:rsidP="00BE2520">
      <w:pPr>
        <w:spacing w:line="480" w:lineRule="auto"/>
        <w:rPr>
          <w:sz w:val="24"/>
          <w:szCs w:val="24"/>
        </w:rPr>
      </w:pPr>
    </w:p>
    <w:p w14:paraId="789EC31F" w14:textId="5742D083" w:rsidR="0046641D" w:rsidRDefault="0046641D" w:rsidP="00BE2520">
      <w:pPr>
        <w:spacing w:line="480" w:lineRule="auto"/>
        <w:rPr>
          <w:sz w:val="24"/>
          <w:szCs w:val="24"/>
        </w:rPr>
      </w:pPr>
      <w:r w:rsidRPr="002B62E7">
        <w:rPr>
          <w:sz w:val="24"/>
          <w:szCs w:val="24"/>
        </w:rPr>
        <w:t>other districts within the county.</w:t>
      </w:r>
      <w:r>
        <w:rPr>
          <w:sz w:val="24"/>
          <w:szCs w:val="24"/>
        </w:rPr>
        <w:t xml:space="preserve"> </w:t>
      </w:r>
      <w:r w:rsidR="00567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CSDA </w:t>
      </w:r>
      <w:r w:rsidR="00567A4D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support </w:t>
      </w:r>
      <w:r w:rsidR="00567A4D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local chapter by providing speaker suggestions, legislative updates, communication tools, and other local resources.  </w:t>
      </w:r>
    </w:p>
    <w:p w14:paraId="38D068BD" w14:textId="5D582292" w:rsidR="00B106D7" w:rsidRDefault="006A304A" w:rsidP="007D2775">
      <w:pPr>
        <w:pStyle w:val="Default"/>
        <w:spacing w:line="480" w:lineRule="auto"/>
        <w:ind w:firstLine="720"/>
      </w:pPr>
      <w:r w:rsidRPr="0066408B">
        <w:t>Since 1918, the Palmdale Water District has provided high-quality water at a reasonable cost.  We pride ourselves on providing great customer care; advocating for local water issues that</w:t>
      </w:r>
      <w:r>
        <w:t xml:space="preserve"> </w:t>
      </w:r>
      <w:r w:rsidRPr="0066408B">
        <w:t xml:space="preserve">help our residents; educating the community on water-use efficiency; and leading our region in </w:t>
      </w:r>
    </w:p>
    <w:p w14:paraId="2CC52420" w14:textId="39460D61" w:rsidR="00950C65" w:rsidRDefault="00950C65" w:rsidP="00950C65">
      <w:pPr>
        <w:pStyle w:val="Default"/>
        <w:spacing w:line="480" w:lineRule="auto"/>
      </w:pPr>
      <w:r w:rsidRPr="0066408B">
        <w:t xml:space="preserve">researching and implementing emerging technologies that increase operational efficiency.  For more information about PWD, visit </w:t>
      </w:r>
      <w:hyperlink r:id="rId18" w:history="1">
        <w:r w:rsidRPr="0066408B">
          <w:rPr>
            <w:rStyle w:val="Hyperlink"/>
          </w:rPr>
          <w:t>www.palmdalewater.org</w:t>
        </w:r>
      </w:hyperlink>
      <w:r w:rsidRPr="0066408B">
        <w:t>.</w:t>
      </w:r>
    </w:p>
    <w:p w14:paraId="4F7C0945" w14:textId="77777777" w:rsidR="00486EF4" w:rsidRPr="00B367F4" w:rsidRDefault="00486EF4" w:rsidP="00950C65">
      <w:pPr>
        <w:pStyle w:val="Default"/>
        <w:spacing w:line="480" w:lineRule="auto"/>
      </w:pPr>
    </w:p>
    <w:p w14:paraId="6E407EB8" w14:textId="5E9A08BD" w:rsidR="00D911E2" w:rsidRDefault="00950C65" w:rsidP="00BE2520">
      <w:pPr>
        <w:pStyle w:val="Default"/>
        <w:spacing w:line="48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###</w:t>
      </w:r>
    </w:p>
    <w:sectPr w:rsidR="00D911E2" w:rsidSect="00E12032">
      <w:pgSz w:w="12240" w:h="15840" w:code="1"/>
      <w:pgMar w:top="1440" w:right="1440" w:bottom="1440" w:left="1440" w:header="0" w:footer="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FEA9F" w14:textId="77777777" w:rsidR="00776AD1" w:rsidRDefault="00776AD1" w:rsidP="000B5C11">
      <w:r>
        <w:separator/>
      </w:r>
    </w:p>
  </w:endnote>
  <w:endnote w:type="continuationSeparator" w:id="0">
    <w:p w14:paraId="3BC0B1A2" w14:textId="77777777" w:rsidR="00776AD1" w:rsidRDefault="00776AD1" w:rsidP="000B5C11">
      <w:r>
        <w:continuationSeparator/>
      </w:r>
    </w:p>
  </w:endnote>
  <w:endnote w:type="continuationNotice" w:id="1">
    <w:p w14:paraId="376FE48F" w14:textId="77777777" w:rsidR="00776AD1" w:rsidRDefault="00776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ED77" w14:textId="77777777" w:rsidR="000B5C11" w:rsidRDefault="00BB36A6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3153497" wp14:editId="3F8F73C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845552" cy="694944"/>
          <wp:effectExtent l="0" t="0" r="317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wd-stationery-sys-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552" cy="6949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50D5" w14:textId="77777777" w:rsidR="00B20BCA" w:rsidRDefault="00B20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7D27" w14:textId="77777777" w:rsidR="00F36750" w:rsidRDefault="00F367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CD98" w14:textId="77777777" w:rsidR="00776AD1" w:rsidRDefault="00776AD1" w:rsidP="000B5C11">
      <w:r>
        <w:separator/>
      </w:r>
    </w:p>
  </w:footnote>
  <w:footnote w:type="continuationSeparator" w:id="0">
    <w:p w14:paraId="20BB9093" w14:textId="77777777" w:rsidR="00776AD1" w:rsidRDefault="00776AD1" w:rsidP="000B5C11">
      <w:r>
        <w:continuationSeparator/>
      </w:r>
    </w:p>
  </w:footnote>
  <w:footnote w:type="continuationNotice" w:id="1">
    <w:p w14:paraId="3BE7E0CE" w14:textId="77777777" w:rsidR="00776AD1" w:rsidRDefault="00776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279F" w14:textId="77777777" w:rsidR="00125AAA" w:rsidRDefault="00125AAA">
    <w:pPr>
      <w:pStyle w:val="Header"/>
    </w:pPr>
    <w:r>
      <w:t>A</w:t>
    </w:r>
    <w:r w:rsidR="00BC2CC9">
      <w:t>T-A-GLANCE</w:t>
    </w:r>
    <w:r>
      <w:t xml:space="preserve">…Page 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EDA7" w14:textId="77777777" w:rsidR="00A64DFE" w:rsidRDefault="00BB36A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4EE6DE" wp14:editId="3AFBA5D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27264" cy="150876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wd-stationery-sys-letterhea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7264" cy="150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5E887" w14:textId="77777777" w:rsidR="00CF3AE7" w:rsidRDefault="00CF3AE7">
    <w:pPr>
      <w:pStyle w:val="Header"/>
    </w:pPr>
  </w:p>
  <w:p w14:paraId="34967FE0" w14:textId="77777777" w:rsidR="00CF3AE7" w:rsidRDefault="00CF3AE7">
    <w:pPr>
      <w:pStyle w:val="Header"/>
    </w:pPr>
  </w:p>
  <w:p w14:paraId="0CB47F62" w14:textId="77777777" w:rsidR="00CF3AE7" w:rsidRDefault="00CF3AE7">
    <w:pPr>
      <w:pStyle w:val="Header"/>
    </w:pPr>
  </w:p>
  <w:p w14:paraId="03877F43" w14:textId="77777777" w:rsidR="001B682C" w:rsidRDefault="001B682C">
    <w:pPr>
      <w:pStyle w:val="Header"/>
    </w:pPr>
    <w:r>
      <w:t xml:space="preserve">AT-A-GLANCE…Page 2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F286" w14:textId="77777777" w:rsidR="00A64DFE" w:rsidRPr="00CF3AE7" w:rsidRDefault="00A64DFE" w:rsidP="00CF3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2NrU0sjQxNjIysDRR0lEKTi0uzszPAykwrwUAv157xiwAAAA="/>
  </w:docVars>
  <w:rsids>
    <w:rsidRoot w:val="00784C2D"/>
    <w:rsid w:val="00002B38"/>
    <w:rsid w:val="00011A9C"/>
    <w:rsid w:val="00014608"/>
    <w:rsid w:val="0002521C"/>
    <w:rsid w:val="00025BCC"/>
    <w:rsid w:val="00033ADF"/>
    <w:rsid w:val="00035203"/>
    <w:rsid w:val="00043A91"/>
    <w:rsid w:val="00045A62"/>
    <w:rsid w:val="00057124"/>
    <w:rsid w:val="000627A8"/>
    <w:rsid w:val="000768FA"/>
    <w:rsid w:val="00076ACB"/>
    <w:rsid w:val="0007719F"/>
    <w:rsid w:val="0008450D"/>
    <w:rsid w:val="00085D8E"/>
    <w:rsid w:val="00087B20"/>
    <w:rsid w:val="000902C9"/>
    <w:rsid w:val="00091043"/>
    <w:rsid w:val="00092D4A"/>
    <w:rsid w:val="00093D5C"/>
    <w:rsid w:val="00097820"/>
    <w:rsid w:val="000A484F"/>
    <w:rsid w:val="000A4C93"/>
    <w:rsid w:val="000A5F3D"/>
    <w:rsid w:val="000A64A2"/>
    <w:rsid w:val="000A64B2"/>
    <w:rsid w:val="000B11E0"/>
    <w:rsid w:val="000B4FE1"/>
    <w:rsid w:val="000B5C11"/>
    <w:rsid w:val="000B6F95"/>
    <w:rsid w:val="000C0175"/>
    <w:rsid w:val="000C41C3"/>
    <w:rsid w:val="000C5A25"/>
    <w:rsid w:val="000D251D"/>
    <w:rsid w:val="000D465C"/>
    <w:rsid w:val="000D794C"/>
    <w:rsid w:val="000E07AF"/>
    <w:rsid w:val="000F0178"/>
    <w:rsid w:val="00100B0E"/>
    <w:rsid w:val="001032C1"/>
    <w:rsid w:val="0010567F"/>
    <w:rsid w:val="00105C3C"/>
    <w:rsid w:val="00107610"/>
    <w:rsid w:val="0011638B"/>
    <w:rsid w:val="001218CF"/>
    <w:rsid w:val="00124175"/>
    <w:rsid w:val="00124D0C"/>
    <w:rsid w:val="0012518E"/>
    <w:rsid w:val="00125AAA"/>
    <w:rsid w:val="00131283"/>
    <w:rsid w:val="00131F68"/>
    <w:rsid w:val="00134606"/>
    <w:rsid w:val="001423BF"/>
    <w:rsid w:val="001439D5"/>
    <w:rsid w:val="00143BF5"/>
    <w:rsid w:val="001440F4"/>
    <w:rsid w:val="0014652A"/>
    <w:rsid w:val="00152DE7"/>
    <w:rsid w:val="00153714"/>
    <w:rsid w:val="001555F7"/>
    <w:rsid w:val="00160B5C"/>
    <w:rsid w:val="00161D8F"/>
    <w:rsid w:val="00165AFB"/>
    <w:rsid w:val="00170E23"/>
    <w:rsid w:val="00171DB2"/>
    <w:rsid w:val="00171E87"/>
    <w:rsid w:val="00174322"/>
    <w:rsid w:val="001747EA"/>
    <w:rsid w:val="0017515A"/>
    <w:rsid w:val="00176C16"/>
    <w:rsid w:val="00180601"/>
    <w:rsid w:val="001909D5"/>
    <w:rsid w:val="00190E6B"/>
    <w:rsid w:val="00192D29"/>
    <w:rsid w:val="001963B2"/>
    <w:rsid w:val="00197504"/>
    <w:rsid w:val="001A0872"/>
    <w:rsid w:val="001A74B3"/>
    <w:rsid w:val="001B066C"/>
    <w:rsid w:val="001B4393"/>
    <w:rsid w:val="001B682C"/>
    <w:rsid w:val="001C4652"/>
    <w:rsid w:val="001C4CA4"/>
    <w:rsid w:val="001C560E"/>
    <w:rsid w:val="001C647E"/>
    <w:rsid w:val="001D3EC6"/>
    <w:rsid w:val="001E293F"/>
    <w:rsid w:val="001E2B26"/>
    <w:rsid w:val="001F1205"/>
    <w:rsid w:val="001F181F"/>
    <w:rsid w:val="001F77D0"/>
    <w:rsid w:val="002057FD"/>
    <w:rsid w:val="00207F85"/>
    <w:rsid w:val="00211A04"/>
    <w:rsid w:val="00213055"/>
    <w:rsid w:val="00214D8C"/>
    <w:rsid w:val="00215740"/>
    <w:rsid w:val="0021785B"/>
    <w:rsid w:val="00226EB0"/>
    <w:rsid w:val="0023043C"/>
    <w:rsid w:val="00230FB4"/>
    <w:rsid w:val="00233653"/>
    <w:rsid w:val="00237330"/>
    <w:rsid w:val="00241969"/>
    <w:rsid w:val="00251982"/>
    <w:rsid w:val="00252FA8"/>
    <w:rsid w:val="0025359B"/>
    <w:rsid w:val="002577B2"/>
    <w:rsid w:val="00261E27"/>
    <w:rsid w:val="0026258F"/>
    <w:rsid w:val="00265F75"/>
    <w:rsid w:val="0026712E"/>
    <w:rsid w:val="00274286"/>
    <w:rsid w:val="00280A6A"/>
    <w:rsid w:val="00283A93"/>
    <w:rsid w:val="0028601F"/>
    <w:rsid w:val="00292575"/>
    <w:rsid w:val="0029461A"/>
    <w:rsid w:val="00294D4B"/>
    <w:rsid w:val="00295305"/>
    <w:rsid w:val="00295B4D"/>
    <w:rsid w:val="00296FFC"/>
    <w:rsid w:val="002A5DC1"/>
    <w:rsid w:val="002A67BF"/>
    <w:rsid w:val="002B01E4"/>
    <w:rsid w:val="002B0544"/>
    <w:rsid w:val="002B0A14"/>
    <w:rsid w:val="002B62E7"/>
    <w:rsid w:val="002B7885"/>
    <w:rsid w:val="002C1354"/>
    <w:rsid w:val="002C56A8"/>
    <w:rsid w:val="002D161C"/>
    <w:rsid w:val="002D656C"/>
    <w:rsid w:val="002E1920"/>
    <w:rsid w:val="002E3455"/>
    <w:rsid w:val="002E4606"/>
    <w:rsid w:val="002F4898"/>
    <w:rsid w:val="002F55BC"/>
    <w:rsid w:val="002F55C6"/>
    <w:rsid w:val="002F6107"/>
    <w:rsid w:val="0030291C"/>
    <w:rsid w:val="00303249"/>
    <w:rsid w:val="003042B3"/>
    <w:rsid w:val="00305C09"/>
    <w:rsid w:val="00307AB2"/>
    <w:rsid w:val="00311BDB"/>
    <w:rsid w:val="003166D8"/>
    <w:rsid w:val="003175DA"/>
    <w:rsid w:val="00321763"/>
    <w:rsid w:val="00322CF8"/>
    <w:rsid w:val="00324DFC"/>
    <w:rsid w:val="00325BA0"/>
    <w:rsid w:val="00326141"/>
    <w:rsid w:val="0032657A"/>
    <w:rsid w:val="003301BE"/>
    <w:rsid w:val="00345B9C"/>
    <w:rsid w:val="00351AF3"/>
    <w:rsid w:val="00352694"/>
    <w:rsid w:val="00355F8A"/>
    <w:rsid w:val="0036140E"/>
    <w:rsid w:val="00364276"/>
    <w:rsid w:val="00370BCF"/>
    <w:rsid w:val="003739C4"/>
    <w:rsid w:val="00380387"/>
    <w:rsid w:val="0038128F"/>
    <w:rsid w:val="00381A12"/>
    <w:rsid w:val="003872BD"/>
    <w:rsid w:val="00387FB3"/>
    <w:rsid w:val="003A0EF0"/>
    <w:rsid w:val="003A6723"/>
    <w:rsid w:val="003B058B"/>
    <w:rsid w:val="003B77A4"/>
    <w:rsid w:val="003C00AE"/>
    <w:rsid w:val="003D4AC2"/>
    <w:rsid w:val="003D6915"/>
    <w:rsid w:val="003D722E"/>
    <w:rsid w:val="003E0C2E"/>
    <w:rsid w:val="003E1739"/>
    <w:rsid w:val="003E5ED0"/>
    <w:rsid w:val="003F50FC"/>
    <w:rsid w:val="003F5534"/>
    <w:rsid w:val="00400CB3"/>
    <w:rsid w:val="00406CCA"/>
    <w:rsid w:val="00416F83"/>
    <w:rsid w:val="00417C2D"/>
    <w:rsid w:val="00420325"/>
    <w:rsid w:val="00422840"/>
    <w:rsid w:val="004254E1"/>
    <w:rsid w:val="00427E4D"/>
    <w:rsid w:val="004321F4"/>
    <w:rsid w:val="0044010B"/>
    <w:rsid w:val="004412AA"/>
    <w:rsid w:val="004445BE"/>
    <w:rsid w:val="004476A4"/>
    <w:rsid w:val="00454E1F"/>
    <w:rsid w:val="00455EEC"/>
    <w:rsid w:val="00457B20"/>
    <w:rsid w:val="00460833"/>
    <w:rsid w:val="00461082"/>
    <w:rsid w:val="0046291D"/>
    <w:rsid w:val="0046641D"/>
    <w:rsid w:val="00470292"/>
    <w:rsid w:val="004708E9"/>
    <w:rsid w:val="0047390D"/>
    <w:rsid w:val="004814C9"/>
    <w:rsid w:val="00483577"/>
    <w:rsid w:val="00486EF4"/>
    <w:rsid w:val="00487720"/>
    <w:rsid w:val="00490F13"/>
    <w:rsid w:val="00490FC2"/>
    <w:rsid w:val="004A0DF1"/>
    <w:rsid w:val="004A42EF"/>
    <w:rsid w:val="004B1239"/>
    <w:rsid w:val="004B2DDD"/>
    <w:rsid w:val="004B348F"/>
    <w:rsid w:val="004B4DE7"/>
    <w:rsid w:val="004B51F3"/>
    <w:rsid w:val="004B51F8"/>
    <w:rsid w:val="004B731F"/>
    <w:rsid w:val="004C681C"/>
    <w:rsid w:val="004D044F"/>
    <w:rsid w:val="004E067B"/>
    <w:rsid w:val="004E296B"/>
    <w:rsid w:val="004E5ED8"/>
    <w:rsid w:val="004E618A"/>
    <w:rsid w:val="004F4A84"/>
    <w:rsid w:val="004F74AF"/>
    <w:rsid w:val="0050070D"/>
    <w:rsid w:val="005017D7"/>
    <w:rsid w:val="0050264C"/>
    <w:rsid w:val="00504BB9"/>
    <w:rsid w:val="00517D41"/>
    <w:rsid w:val="00521B1A"/>
    <w:rsid w:val="005309B1"/>
    <w:rsid w:val="0053253E"/>
    <w:rsid w:val="00533254"/>
    <w:rsid w:val="00536130"/>
    <w:rsid w:val="005405C4"/>
    <w:rsid w:val="00541549"/>
    <w:rsid w:val="005421F7"/>
    <w:rsid w:val="005436A8"/>
    <w:rsid w:val="00543B2C"/>
    <w:rsid w:val="00545BA6"/>
    <w:rsid w:val="005549C0"/>
    <w:rsid w:val="00567A4D"/>
    <w:rsid w:val="005707A9"/>
    <w:rsid w:val="00574C3B"/>
    <w:rsid w:val="00575D50"/>
    <w:rsid w:val="00577A92"/>
    <w:rsid w:val="00592790"/>
    <w:rsid w:val="00595A9F"/>
    <w:rsid w:val="00597B64"/>
    <w:rsid w:val="005A2622"/>
    <w:rsid w:val="005A3E9D"/>
    <w:rsid w:val="005A5145"/>
    <w:rsid w:val="005B36F8"/>
    <w:rsid w:val="005B3CD4"/>
    <w:rsid w:val="005B789D"/>
    <w:rsid w:val="005C0644"/>
    <w:rsid w:val="005C6126"/>
    <w:rsid w:val="005C7A2F"/>
    <w:rsid w:val="005D2792"/>
    <w:rsid w:val="005E4BA8"/>
    <w:rsid w:val="005E4F94"/>
    <w:rsid w:val="005F4594"/>
    <w:rsid w:val="005F4834"/>
    <w:rsid w:val="005F61B5"/>
    <w:rsid w:val="005F7B8F"/>
    <w:rsid w:val="00600C5B"/>
    <w:rsid w:val="00600D91"/>
    <w:rsid w:val="00604921"/>
    <w:rsid w:val="006074C4"/>
    <w:rsid w:val="006076A7"/>
    <w:rsid w:val="00610B9E"/>
    <w:rsid w:val="00610BC6"/>
    <w:rsid w:val="006119F0"/>
    <w:rsid w:val="00612E40"/>
    <w:rsid w:val="00614B8D"/>
    <w:rsid w:val="00622EC5"/>
    <w:rsid w:val="0062445B"/>
    <w:rsid w:val="006318ED"/>
    <w:rsid w:val="0063349C"/>
    <w:rsid w:val="006457E7"/>
    <w:rsid w:val="00650D6A"/>
    <w:rsid w:val="00657A42"/>
    <w:rsid w:val="00657C3B"/>
    <w:rsid w:val="006611A4"/>
    <w:rsid w:val="00670D42"/>
    <w:rsid w:val="00674760"/>
    <w:rsid w:val="006767C5"/>
    <w:rsid w:val="00690D51"/>
    <w:rsid w:val="00693361"/>
    <w:rsid w:val="0069557E"/>
    <w:rsid w:val="006956BD"/>
    <w:rsid w:val="0069678B"/>
    <w:rsid w:val="00696DE0"/>
    <w:rsid w:val="006A0906"/>
    <w:rsid w:val="006A1608"/>
    <w:rsid w:val="006A304A"/>
    <w:rsid w:val="006A744F"/>
    <w:rsid w:val="006A7DB4"/>
    <w:rsid w:val="006B0940"/>
    <w:rsid w:val="006C1B11"/>
    <w:rsid w:val="006C2784"/>
    <w:rsid w:val="006C4BA4"/>
    <w:rsid w:val="006D0A1B"/>
    <w:rsid w:val="006D3899"/>
    <w:rsid w:val="006E1741"/>
    <w:rsid w:val="006E2A49"/>
    <w:rsid w:val="006E33BF"/>
    <w:rsid w:val="006E3A79"/>
    <w:rsid w:val="006E60FE"/>
    <w:rsid w:val="006F474F"/>
    <w:rsid w:val="006F6CD8"/>
    <w:rsid w:val="00700886"/>
    <w:rsid w:val="00704756"/>
    <w:rsid w:val="00704F0D"/>
    <w:rsid w:val="00705E68"/>
    <w:rsid w:val="00707F64"/>
    <w:rsid w:val="00714C9D"/>
    <w:rsid w:val="007202AF"/>
    <w:rsid w:val="00725808"/>
    <w:rsid w:val="00727C3E"/>
    <w:rsid w:val="00740574"/>
    <w:rsid w:val="007425EF"/>
    <w:rsid w:val="007505AE"/>
    <w:rsid w:val="00754741"/>
    <w:rsid w:val="00760853"/>
    <w:rsid w:val="00764103"/>
    <w:rsid w:val="00770FB2"/>
    <w:rsid w:val="00772556"/>
    <w:rsid w:val="00772B77"/>
    <w:rsid w:val="00776531"/>
    <w:rsid w:val="00776AD1"/>
    <w:rsid w:val="00780E14"/>
    <w:rsid w:val="00781519"/>
    <w:rsid w:val="0078176D"/>
    <w:rsid w:val="0078320F"/>
    <w:rsid w:val="00783848"/>
    <w:rsid w:val="007838E3"/>
    <w:rsid w:val="00784C2D"/>
    <w:rsid w:val="007A1933"/>
    <w:rsid w:val="007A2447"/>
    <w:rsid w:val="007A2C36"/>
    <w:rsid w:val="007A4C45"/>
    <w:rsid w:val="007A61E9"/>
    <w:rsid w:val="007A77A8"/>
    <w:rsid w:val="007B0296"/>
    <w:rsid w:val="007B539B"/>
    <w:rsid w:val="007C18D7"/>
    <w:rsid w:val="007D2775"/>
    <w:rsid w:val="007D4B26"/>
    <w:rsid w:val="007D58A3"/>
    <w:rsid w:val="007E09C2"/>
    <w:rsid w:val="007E1738"/>
    <w:rsid w:val="007E4BEA"/>
    <w:rsid w:val="007E518A"/>
    <w:rsid w:val="007E5193"/>
    <w:rsid w:val="007F26FA"/>
    <w:rsid w:val="007F5045"/>
    <w:rsid w:val="007F6B17"/>
    <w:rsid w:val="00800CEA"/>
    <w:rsid w:val="008035FC"/>
    <w:rsid w:val="00805765"/>
    <w:rsid w:val="008110C0"/>
    <w:rsid w:val="0081705A"/>
    <w:rsid w:val="00820133"/>
    <w:rsid w:val="00820EDB"/>
    <w:rsid w:val="00820F17"/>
    <w:rsid w:val="0082131C"/>
    <w:rsid w:val="00824122"/>
    <w:rsid w:val="0083570E"/>
    <w:rsid w:val="00835DC5"/>
    <w:rsid w:val="00841AA3"/>
    <w:rsid w:val="00844ED6"/>
    <w:rsid w:val="008527DE"/>
    <w:rsid w:val="00852EB0"/>
    <w:rsid w:val="00855387"/>
    <w:rsid w:val="00855A5E"/>
    <w:rsid w:val="008615CE"/>
    <w:rsid w:val="00864E6E"/>
    <w:rsid w:val="008703C6"/>
    <w:rsid w:val="00874C5B"/>
    <w:rsid w:val="00880C1A"/>
    <w:rsid w:val="00886474"/>
    <w:rsid w:val="00892425"/>
    <w:rsid w:val="008A64F1"/>
    <w:rsid w:val="008A789F"/>
    <w:rsid w:val="008C1937"/>
    <w:rsid w:val="008C3B04"/>
    <w:rsid w:val="008C4E53"/>
    <w:rsid w:val="008C7B01"/>
    <w:rsid w:val="008D345F"/>
    <w:rsid w:val="008D626F"/>
    <w:rsid w:val="008E0A89"/>
    <w:rsid w:val="008E0FD6"/>
    <w:rsid w:val="008E2945"/>
    <w:rsid w:val="008E68DC"/>
    <w:rsid w:val="008F3293"/>
    <w:rsid w:val="008F4479"/>
    <w:rsid w:val="009026A6"/>
    <w:rsid w:val="00902F4A"/>
    <w:rsid w:val="009030BA"/>
    <w:rsid w:val="0090365A"/>
    <w:rsid w:val="00903CC5"/>
    <w:rsid w:val="00905241"/>
    <w:rsid w:val="009074BD"/>
    <w:rsid w:val="00907F65"/>
    <w:rsid w:val="00911283"/>
    <w:rsid w:val="00913365"/>
    <w:rsid w:val="00915B1E"/>
    <w:rsid w:val="00925C39"/>
    <w:rsid w:val="00932982"/>
    <w:rsid w:val="00933B88"/>
    <w:rsid w:val="0093606A"/>
    <w:rsid w:val="009413B6"/>
    <w:rsid w:val="0094678A"/>
    <w:rsid w:val="009504BA"/>
    <w:rsid w:val="00950C65"/>
    <w:rsid w:val="00961F20"/>
    <w:rsid w:val="00962123"/>
    <w:rsid w:val="0096398B"/>
    <w:rsid w:val="00963CA5"/>
    <w:rsid w:val="009650B7"/>
    <w:rsid w:val="00966E70"/>
    <w:rsid w:val="00967759"/>
    <w:rsid w:val="00970EDC"/>
    <w:rsid w:val="00972C55"/>
    <w:rsid w:val="009737B4"/>
    <w:rsid w:val="0097418D"/>
    <w:rsid w:val="009778CA"/>
    <w:rsid w:val="00986B6A"/>
    <w:rsid w:val="009871B5"/>
    <w:rsid w:val="00992A06"/>
    <w:rsid w:val="00992B14"/>
    <w:rsid w:val="009A20AA"/>
    <w:rsid w:val="009A25A0"/>
    <w:rsid w:val="009B1CDA"/>
    <w:rsid w:val="009B23E2"/>
    <w:rsid w:val="009B77EE"/>
    <w:rsid w:val="009C1086"/>
    <w:rsid w:val="009C1D54"/>
    <w:rsid w:val="009C2E65"/>
    <w:rsid w:val="009C479A"/>
    <w:rsid w:val="009C5AE8"/>
    <w:rsid w:val="009C7B45"/>
    <w:rsid w:val="009D5C7F"/>
    <w:rsid w:val="009D72AC"/>
    <w:rsid w:val="009D77AA"/>
    <w:rsid w:val="009F0AB4"/>
    <w:rsid w:val="009F73F7"/>
    <w:rsid w:val="00A0014C"/>
    <w:rsid w:val="00A012A3"/>
    <w:rsid w:val="00A02286"/>
    <w:rsid w:val="00A047C7"/>
    <w:rsid w:val="00A04FA6"/>
    <w:rsid w:val="00A07240"/>
    <w:rsid w:val="00A117F7"/>
    <w:rsid w:val="00A12F9C"/>
    <w:rsid w:val="00A15119"/>
    <w:rsid w:val="00A275E2"/>
    <w:rsid w:val="00A32C3D"/>
    <w:rsid w:val="00A427A4"/>
    <w:rsid w:val="00A436DF"/>
    <w:rsid w:val="00A440F1"/>
    <w:rsid w:val="00A51A80"/>
    <w:rsid w:val="00A52ABE"/>
    <w:rsid w:val="00A53AD9"/>
    <w:rsid w:val="00A5443A"/>
    <w:rsid w:val="00A63AF6"/>
    <w:rsid w:val="00A64DFE"/>
    <w:rsid w:val="00A6732D"/>
    <w:rsid w:val="00A67A46"/>
    <w:rsid w:val="00A67D6C"/>
    <w:rsid w:val="00A70104"/>
    <w:rsid w:val="00A76508"/>
    <w:rsid w:val="00A77404"/>
    <w:rsid w:val="00A8114E"/>
    <w:rsid w:val="00A855ED"/>
    <w:rsid w:val="00A871EC"/>
    <w:rsid w:val="00A8769F"/>
    <w:rsid w:val="00A91A1D"/>
    <w:rsid w:val="00A9234C"/>
    <w:rsid w:val="00AA5AFF"/>
    <w:rsid w:val="00AB3417"/>
    <w:rsid w:val="00AD0B95"/>
    <w:rsid w:val="00AD30A8"/>
    <w:rsid w:val="00AD7EE3"/>
    <w:rsid w:val="00AE219C"/>
    <w:rsid w:val="00AE27EA"/>
    <w:rsid w:val="00AE32E9"/>
    <w:rsid w:val="00AE731A"/>
    <w:rsid w:val="00AF3B6C"/>
    <w:rsid w:val="00AF6E4F"/>
    <w:rsid w:val="00AF7A2E"/>
    <w:rsid w:val="00B0150F"/>
    <w:rsid w:val="00B01B6B"/>
    <w:rsid w:val="00B01F04"/>
    <w:rsid w:val="00B06435"/>
    <w:rsid w:val="00B106D7"/>
    <w:rsid w:val="00B112AD"/>
    <w:rsid w:val="00B1166A"/>
    <w:rsid w:val="00B20BCA"/>
    <w:rsid w:val="00B210E0"/>
    <w:rsid w:val="00B26536"/>
    <w:rsid w:val="00B27668"/>
    <w:rsid w:val="00B367F4"/>
    <w:rsid w:val="00B43FC8"/>
    <w:rsid w:val="00B46BF9"/>
    <w:rsid w:val="00B509B1"/>
    <w:rsid w:val="00B52551"/>
    <w:rsid w:val="00B6395D"/>
    <w:rsid w:val="00B70FE4"/>
    <w:rsid w:val="00B772F7"/>
    <w:rsid w:val="00B8276F"/>
    <w:rsid w:val="00B82ADE"/>
    <w:rsid w:val="00B82E9D"/>
    <w:rsid w:val="00B842FF"/>
    <w:rsid w:val="00B91E67"/>
    <w:rsid w:val="00B92E8E"/>
    <w:rsid w:val="00B93AEE"/>
    <w:rsid w:val="00B93DAF"/>
    <w:rsid w:val="00B94ADC"/>
    <w:rsid w:val="00B957FE"/>
    <w:rsid w:val="00BA107E"/>
    <w:rsid w:val="00BA33A6"/>
    <w:rsid w:val="00BA43CA"/>
    <w:rsid w:val="00BB36A6"/>
    <w:rsid w:val="00BB3F38"/>
    <w:rsid w:val="00BB5604"/>
    <w:rsid w:val="00BB6799"/>
    <w:rsid w:val="00BC0026"/>
    <w:rsid w:val="00BC0401"/>
    <w:rsid w:val="00BC2834"/>
    <w:rsid w:val="00BC2CC9"/>
    <w:rsid w:val="00BC44C0"/>
    <w:rsid w:val="00BD2BAA"/>
    <w:rsid w:val="00BD2F8E"/>
    <w:rsid w:val="00BE0653"/>
    <w:rsid w:val="00BE2520"/>
    <w:rsid w:val="00BE2C98"/>
    <w:rsid w:val="00BE6960"/>
    <w:rsid w:val="00BF1F17"/>
    <w:rsid w:val="00BF2752"/>
    <w:rsid w:val="00BF420E"/>
    <w:rsid w:val="00BF7017"/>
    <w:rsid w:val="00C03647"/>
    <w:rsid w:val="00C03FB1"/>
    <w:rsid w:val="00C07AB5"/>
    <w:rsid w:val="00C1075E"/>
    <w:rsid w:val="00C13868"/>
    <w:rsid w:val="00C17913"/>
    <w:rsid w:val="00C2053F"/>
    <w:rsid w:val="00C211E4"/>
    <w:rsid w:val="00C27D71"/>
    <w:rsid w:val="00C33A25"/>
    <w:rsid w:val="00C34DB0"/>
    <w:rsid w:val="00C42BCD"/>
    <w:rsid w:val="00C52324"/>
    <w:rsid w:val="00C60DE4"/>
    <w:rsid w:val="00C64D7A"/>
    <w:rsid w:val="00C7701B"/>
    <w:rsid w:val="00C83EC9"/>
    <w:rsid w:val="00C919E8"/>
    <w:rsid w:val="00C936B3"/>
    <w:rsid w:val="00C95B50"/>
    <w:rsid w:val="00C96A88"/>
    <w:rsid w:val="00CA00C8"/>
    <w:rsid w:val="00CA0D6A"/>
    <w:rsid w:val="00CB0DB7"/>
    <w:rsid w:val="00CB12F9"/>
    <w:rsid w:val="00CB45ED"/>
    <w:rsid w:val="00CB4E50"/>
    <w:rsid w:val="00CB546F"/>
    <w:rsid w:val="00CC062F"/>
    <w:rsid w:val="00CC2641"/>
    <w:rsid w:val="00CC5789"/>
    <w:rsid w:val="00CC6429"/>
    <w:rsid w:val="00CC7562"/>
    <w:rsid w:val="00CD28AC"/>
    <w:rsid w:val="00CE0555"/>
    <w:rsid w:val="00CE1128"/>
    <w:rsid w:val="00CE2436"/>
    <w:rsid w:val="00CE2FEB"/>
    <w:rsid w:val="00CE5B37"/>
    <w:rsid w:val="00CE5E9B"/>
    <w:rsid w:val="00CE6E99"/>
    <w:rsid w:val="00CE7FD7"/>
    <w:rsid w:val="00CF05E7"/>
    <w:rsid w:val="00CF0F5A"/>
    <w:rsid w:val="00CF272A"/>
    <w:rsid w:val="00CF3AE7"/>
    <w:rsid w:val="00CF51B9"/>
    <w:rsid w:val="00D0294A"/>
    <w:rsid w:val="00D0309A"/>
    <w:rsid w:val="00D04189"/>
    <w:rsid w:val="00D10230"/>
    <w:rsid w:val="00D1044E"/>
    <w:rsid w:val="00D31831"/>
    <w:rsid w:val="00D34CC1"/>
    <w:rsid w:val="00D3712E"/>
    <w:rsid w:val="00D431FE"/>
    <w:rsid w:val="00D45175"/>
    <w:rsid w:val="00D46CD8"/>
    <w:rsid w:val="00D4799A"/>
    <w:rsid w:val="00D54662"/>
    <w:rsid w:val="00D62386"/>
    <w:rsid w:val="00D65826"/>
    <w:rsid w:val="00D71A25"/>
    <w:rsid w:val="00D71DB1"/>
    <w:rsid w:val="00D90072"/>
    <w:rsid w:val="00D911E2"/>
    <w:rsid w:val="00D96B7E"/>
    <w:rsid w:val="00DA4ECA"/>
    <w:rsid w:val="00DA6EBF"/>
    <w:rsid w:val="00DC2F39"/>
    <w:rsid w:val="00DC4C3F"/>
    <w:rsid w:val="00DC799E"/>
    <w:rsid w:val="00DC7A8F"/>
    <w:rsid w:val="00DC7FF3"/>
    <w:rsid w:val="00DD3C0F"/>
    <w:rsid w:val="00DD5EDE"/>
    <w:rsid w:val="00DD746E"/>
    <w:rsid w:val="00DE2DD3"/>
    <w:rsid w:val="00DF256C"/>
    <w:rsid w:val="00DF31E7"/>
    <w:rsid w:val="00DF45A9"/>
    <w:rsid w:val="00E11E05"/>
    <w:rsid w:val="00E12032"/>
    <w:rsid w:val="00E1272C"/>
    <w:rsid w:val="00E14829"/>
    <w:rsid w:val="00E1612B"/>
    <w:rsid w:val="00E17394"/>
    <w:rsid w:val="00E20535"/>
    <w:rsid w:val="00E22D94"/>
    <w:rsid w:val="00E23848"/>
    <w:rsid w:val="00E34E43"/>
    <w:rsid w:val="00E514AB"/>
    <w:rsid w:val="00E626F0"/>
    <w:rsid w:val="00E63E9F"/>
    <w:rsid w:val="00E676E0"/>
    <w:rsid w:val="00E71825"/>
    <w:rsid w:val="00E73740"/>
    <w:rsid w:val="00E84AA7"/>
    <w:rsid w:val="00E86293"/>
    <w:rsid w:val="00E86B30"/>
    <w:rsid w:val="00EA17A0"/>
    <w:rsid w:val="00EA580B"/>
    <w:rsid w:val="00EB02C9"/>
    <w:rsid w:val="00EB1056"/>
    <w:rsid w:val="00EB1F34"/>
    <w:rsid w:val="00EB1FAD"/>
    <w:rsid w:val="00EB218C"/>
    <w:rsid w:val="00EB3156"/>
    <w:rsid w:val="00EB4FF6"/>
    <w:rsid w:val="00EB5A58"/>
    <w:rsid w:val="00EB7A35"/>
    <w:rsid w:val="00EC2C51"/>
    <w:rsid w:val="00EC2EEB"/>
    <w:rsid w:val="00EC74FF"/>
    <w:rsid w:val="00EC77CA"/>
    <w:rsid w:val="00ED2393"/>
    <w:rsid w:val="00ED4AB3"/>
    <w:rsid w:val="00ED6F59"/>
    <w:rsid w:val="00ED7237"/>
    <w:rsid w:val="00ED7C37"/>
    <w:rsid w:val="00EE7804"/>
    <w:rsid w:val="00EF24A3"/>
    <w:rsid w:val="00EF2A3F"/>
    <w:rsid w:val="00EF4ED9"/>
    <w:rsid w:val="00EF4FCA"/>
    <w:rsid w:val="00EF7416"/>
    <w:rsid w:val="00EF77ED"/>
    <w:rsid w:val="00F11D8E"/>
    <w:rsid w:val="00F16221"/>
    <w:rsid w:val="00F2740F"/>
    <w:rsid w:val="00F3110E"/>
    <w:rsid w:val="00F31EE7"/>
    <w:rsid w:val="00F326F4"/>
    <w:rsid w:val="00F338B1"/>
    <w:rsid w:val="00F33B6A"/>
    <w:rsid w:val="00F361A6"/>
    <w:rsid w:val="00F36750"/>
    <w:rsid w:val="00F367E5"/>
    <w:rsid w:val="00F3688D"/>
    <w:rsid w:val="00F36950"/>
    <w:rsid w:val="00F4527B"/>
    <w:rsid w:val="00F46D25"/>
    <w:rsid w:val="00F46E49"/>
    <w:rsid w:val="00F473F0"/>
    <w:rsid w:val="00F53A8C"/>
    <w:rsid w:val="00F55419"/>
    <w:rsid w:val="00F606A1"/>
    <w:rsid w:val="00F70DFC"/>
    <w:rsid w:val="00F714F1"/>
    <w:rsid w:val="00F72F9C"/>
    <w:rsid w:val="00F7343B"/>
    <w:rsid w:val="00F73EC1"/>
    <w:rsid w:val="00F825B5"/>
    <w:rsid w:val="00F83A5E"/>
    <w:rsid w:val="00F83CB3"/>
    <w:rsid w:val="00F97AFB"/>
    <w:rsid w:val="00FB36D7"/>
    <w:rsid w:val="00FB6AC6"/>
    <w:rsid w:val="00FC0B04"/>
    <w:rsid w:val="00FC17F2"/>
    <w:rsid w:val="00FC2530"/>
    <w:rsid w:val="00FC4085"/>
    <w:rsid w:val="00FC64C9"/>
    <w:rsid w:val="00FD03C6"/>
    <w:rsid w:val="00FD078E"/>
    <w:rsid w:val="00FD5B21"/>
    <w:rsid w:val="00FE64CA"/>
    <w:rsid w:val="00FE7520"/>
    <w:rsid w:val="00FF47E8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AC4D0"/>
  <w15:chartTrackingRefBased/>
  <w15:docId w15:val="{250FB429-F75D-449F-B9A7-A2D354ED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106D7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5C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725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772556"/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Style1">
    <w:name w:val="Style1"/>
    <w:basedOn w:val="DefaultParagraphFont"/>
    <w:uiPriority w:val="1"/>
    <w:qFormat/>
    <w:rsid w:val="00772556"/>
    <w:rPr>
      <w:rFonts w:ascii="Arial" w:hAnsi="Arial" w:cs="Arial"/>
      <w:b/>
      <w:i w:val="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5C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B5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C11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0B5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C11"/>
    <w:rPr>
      <w:rFonts w:ascii="Times New Roman" w:hAnsi="Times New Roman"/>
      <w:sz w:val="20"/>
    </w:rPr>
  </w:style>
  <w:style w:type="paragraph" w:customStyle="1" w:styleId="p1">
    <w:name w:val="p1"/>
    <w:basedOn w:val="Normal"/>
    <w:rsid w:val="0047390D"/>
    <w:rPr>
      <w:rFonts w:ascii="Minion Pro" w:hAnsi="Minion Pro"/>
      <w:sz w:val="18"/>
      <w:szCs w:val="18"/>
    </w:rPr>
  </w:style>
  <w:style w:type="paragraph" w:customStyle="1" w:styleId="Default">
    <w:name w:val="Default"/>
    <w:rsid w:val="00D911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1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911E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8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0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E2945"/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1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66A"/>
  </w:style>
  <w:style w:type="character" w:customStyle="1" w:styleId="CommentTextChar">
    <w:name w:val="Comment Text Char"/>
    <w:basedOn w:val="DefaultParagraphFont"/>
    <w:link w:val="CommentText"/>
    <w:uiPriority w:val="99"/>
    <w:rsid w:val="00B1166A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66A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hyperlink" Target="http://www.palmdalewater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utierrez\Desktop\PWD%20LOGO\Letterhead%20&amp;%20Press%20Release\pwd-stationery-sys-digital-PR-letterhead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5EA8DE4266F4596B160A4E8583B91" ma:contentTypeVersion="14" ma:contentTypeDescription="Create a new document." ma:contentTypeScope="" ma:versionID="9482c33b543d07b0c16ee4f5ec93a9ff">
  <xsd:schema xmlns:xsd="http://www.w3.org/2001/XMLSchema" xmlns:xs="http://www.w3.org/2001/XMLSchema" xmlns:p="http://schemas.microsoft.com/office/2006/metadata/properties" xmlns:ns3="646db23c-062b-462c-a3ae-d9208148b2c1" xmlns:ns4="afaa83a2-8316-40df-8438-78077f4efaca" targetNamespace="http://schemas.microsoft.com/office/2006/metadata/properties" ma:root="true" ma:fieldsID="12764445d5a27411c722c86c2a1fa704" ns3:_="" ns4:_="">
    <xsd:import namespace="646db23c-062b-462c-a3ae-d9208148b2c1"/>
    <xsd:import namespace="afaa83a2-8316-40df-8438-78077f4efaca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db23c-062b-462c-a3ae-d9208148b2c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83a2-8316-40df-8438-78077f4ef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0DEDB-B600-40CF-8111-C833E8CB89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9A174-EC98-4495-8868-EA3C9F53E3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E3F9E-5D9E-4BC3-9549-3AE123FBE7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3D61F3-BC5F-4D8C-B45E-251534355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db23c-062b-462c-a3ae-d9208148b2c1"/>
    <ds:schemaRef ds:uri="afaa83a2-8316-40df-8438-78077f4ef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pwd-stationery-sys-digital-PR-letterhead-F</Template>
  <TotalTime>12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Gallegos Gutierrez</dc:creator>
  <cp:keywords/>
  <dc:description/>
  <cp:lastModifiedBy>Judy Shay</cp:lastModifiedBy>
  <cp:revision>5</cp:revision>
  <cp:lastPrinted>2021-09-22T15:21:00Z</cp:lastPrinted>
  <dcterms:created xsi:type="dcterms:W3CDTF">2021-10-14T14:05:00Z</dcterms:created>
  <dcterms:modified xsi:type="dcterms:W3CDTF">2021-10-14T14:26:00Z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0x0101005775EA8DE4266F4596B160A4E8583B91</vt:lpwstr>
  </property>
</Properties>
</file>